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852" w:rsidRDefault="0031126C">
      <w:pPr>
        <w:jc w:val="center"/>
      </w:pPr>
      <w:r>
        <w:rPr>
          <w:b/>
          <w:color w:val="5B9BD5"/>
        </w:rPr>
        <w:t>É</w:t>
      </w:r>
      <w:r w:rsidR="009A5E51" w:rsidRPr="00732852">
        <w:rPr>
          <w:b/>
          <w:color w:val="5B9BD5"/>
        </w:rPr>
        <w:t>ld át és add tovább</w:t>
      </w:r>
      <w:r w:rsidR="006326B0">
        <w:rPr>
          <w:b/>
          <w:color w:val="5B9BD5"/>
        </w:rPr>
        <w:t xml:space="preserve"> a felemelő szeretet csodáját</w:t>
      </w:r>
    </w:p>
    <w:p w:rsidR="00C1493B" w:rsidRDefault="00C1493B" w:rsidP="00732852">
      <w:pPr>
        <w:spacing w:line="312" w:lineRule="auto"/>
        <w:jc w:val="both"/>
        <w:rPr>
          <w:sz w:val="19"/>
          <w:szCs w:val="19"/>
        </w:rPr>
      </w:pPr>
    </w:p>
    <w:p w:rsidR="004A6231" w:rsidRPr="00AB0927" w:rsidRDefault="00980363" w:rsidP="00732852">
      <w:pPr>
        <w:spacing w:line="312" w:lineRule="auto"/>
        <w:jc w:val="both"/>
        <w:rPr>
          <w:sz w:val="17"/>
          <w:szCs w:val="17"/>
        </w:rPr>
      </w:pPr>
      <w:r w:rsidRPr="00AB0927">
        <w:rPr>
          <w:sz w:val="17"/>
          <w:szCs w:val="17"/>
        </w:rPr>
        <w:t xml:space="preserve">2016. július 9-10-én rendezi meg a </w:t>
      </w:r>
      <w:r w:rsidR="004A6231" w:rsidRPr="00AB0927">
        <w:rPr>
          <w:sz w:val="17"/>
          <w:szCs w:val="17"/>
        </w:rPr>
        <w:t xml:space="preserve">Szent Márton Találkozót Szent Márton születésének 1700. évfordulója alkalmából a szombathelyi Emlékmű-dombon a </w:t>
      </w:r>
      <w:r w:rsidRPr="00AB0927">
        <w:rPr>
          <w:sz w:val="17"/>
          <w:szCs w:val="17"/>
        </w:rPr>
        <w:t xml:space="preserve">Szombathelyi Egyházmegye Szombathely Megyei Jogú Város támogatásával. </w:t>
      </w:r>
    </w:p>
    <w:p w:rsidR="004A6231" w:rsidRPr="00AB0927" w:rsidRDefault="004A6231" w:rsidP="00732852">
      <w:pPr>
        <w:spacing w:line="312" w:lineRule="auto"/>
        <w:jc w:val="both"/>
        <w:rPr>
          <w:sz w:val="17"/>
          <w:szCs w:val="17"/>
        </w:rPr>
      </w:pPr>
    </w:p>
    <w:p w:rsidR="00732852" w:rsidRPr="00AB0927" w:rsidRDefault="00980363" w:rsidP="00732852">
      <w:pPr>
        <w:spacing w:line="312" w:lineRule="auto"/>
        <w:jc w:val="both"/>
        <w:rPr>
          <w:sz w:val="17"/>
          <w:szCs w:val="17"/>
        </w:rPr>
      </w:pPr>
      <w:r w:rsidRPr="00AB0927">
        <w:rPr>
          <w:sz w:val="17"/>
          <w:szCs w:val="17"/>
        </w:rPr>
        <w:t xml:space="preserve">A </w:t>
      </w:r>
      <w:r w:rsidR="004A6231" w:rsidRPr="00AB0927">
        <w:rPr>
          <w:sz w:val="17"/>
          <w:szCs w:val="17"/>
        </w:rPr>
        <w:t xml:space="preserve">július 6-ai </w:t>
      </w:r>
      <w:r w:rsidRPr="00AB0927">
        <w:rPr>
          <w:sz w:val="17"/>
          <w:szCs w:val="17"/>
        </w:rPr>
        <w:t xml:space="preserve">sajtótájékoztatón </w:t>
      </w:r>
      <w:r w:rsidR="004A6231" w:rsidRPr="00AB0927">
        <w:rPr>
          <w:b/>
          <w:sz w:val="17"/>
          <w:szCs w:val="17"/>
        </w:rPr>
        <w:t>dr.</w:t>
      </w:r>
      <w:r w:rsidR="004A6231" w:rsidRPr="00AB0927">
        <w:rPr>
          <w:sz w:val="17"/>
          <w:szCs w:val="17"/>
        </w:rPr>
        <w:t xml:space="preserve"> </w:t>
      </w:r>
      <w:r w:rsidR="00F43B8C" w:rsidRPr="00AB0927">
        <w:rPr>
          <w:b/>
          <w:sz w:val="17"/>
          <w:szCs w:val="17"/>
        </w:rPr>
        <w:t>Veres András</w:t>
      </w:r>
      <w:r w:rsidR="00F43B8C" w:rsidRPr="00AB0927">
        <w:rPr>
          <w:sz w:val="17"/>
          <w:szCs w:val="17"/>
        </w:rPr>
        <w:t xml:space="preserve"> megyéspüspök </w:t>
      </w:r>
      <w:r w:rsidR="004A6231" w:rsidRPr="00AB0927">
        <w:rPr>
          <w:sz w:val="17"/>
          <w:szCs w:val="17"/>
        </w:rPr>
        <w:t>ismertette röviden a közelgő esemény programjait.</w:t>
      </w:r>
      <w:r w:rsidR="00E95EC2" w:rsidRPr="00AB0927">
        <w:rPr>
          <w:sz w:val="17"/>
          <w:szCs w:val="17"/>
        </w:rPr>
        <w:t xml:space="preserve"> A találkozó egyik kiemelt eseménye lesz a július 9-én, 10.30-kor kezdődő szabadtéri ünnepi szentmise. 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Az eseményen képviseltetik magukat többek között </w:t>
      </w:r>
      <w:r w:rsidR="00E95EC2" w:rsidRPr="00AB0927">
        <w:rPr>
          <w:rFonts w:eastAsia="Times New Roman"/>
          <w:b/>
          <w:color w:val="222222"/>
          <w:sz w:val="17"/>
          <w:szCs w:val="17"/>
        </w:rPr>
        <w:t>dr. Kövér László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 az Országgyűlés elnöke, </w:t>
      </w:r>
      <w:r w:rsidR="00E95EC2" w:rsidRPr="00AB0927">
        <w:rPr>
          <w:rFonts w:eastAsia="Times New Roman"/>
          <w:b/>
          <w:color w:val="222222"/>
          <w:sz w:val="17"/>
          <w:szCs w:val="17"/>
        </w:rPr>
        <w:t>Dr. Semjén Zsolt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 miniszterelnök-helyettes, </w:t>
      </w:r>
      <w:r w:rsidR="00E95EC2" w:rsidRPr="00AB0927">
        <w:rPr>
          <w:rFonts w:eastAsia="Times New Roman"/>
          <w:b/>
          <w:color w:val="222222"/>
          <w:sz w:val="17"/>
          <w:szCs w:val="17"/>
        </w:rPr>
        <w:t>Balog Zoltán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 az emberi erőforrások minisztere, </w:t>
      </w:r>
      <w:r w:rsidR="00E95EC2" w:rsidRPr="00AB0927">
        <w:rPr>
          <w:rFonts w:eastAsia="Times New Roman"/>
          <w:b/>
          <w:color w:val="222222"/>
          <w:sz w:val="17"/>
          <w:szCs w:val="17"/>
        </w:rPr>
        <w:t>Lezsák Sándor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 az Országgyűlés alelnöke, </w:t>
      </w:r>
      <w:proofErr w:type="spellStart"/>
      <w:r w:rsidR="00D04194" w:rsidRPr="00AB0927">
        <w:rPr>
          <w:rFonts w:eastAsia="Times New Roman"/>
          <w:b/>
          <w:color w:val="222222"/>
          <w:sz w:val="17"/>
          <w:szCs w:val="17"/>
        </w:rPr>
        <w:t>Vízkeleti</w:t>
      </w:r>
      <w:proofErr w:type="spellEnd"/>
      <w:r w:rsidR="00D04194" w:rsidRPr="00AB0927">
        <w:rPr>
          <w:rFonts w:eastAsia="Times New Roman"/>
          <w:b/>
          <w:color w:val="222222"/>
          <w:sz w:val="17"/>
          <w:szCs w:val="17"/>
        </w:rPr>
        <w:t xml:space="preserve"> Mariann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 államtitkár, </w:t>
      </w:r>
      <w:r w:rsidR="00D04194" w:rsidRPr="00AB0927">
        <w:rPr>
          <w:rFonts w:eastAsia="Times New Roman"/>
          <w:b/>
          <w:color w:val="222222"/>
          <w:sz w:val="17"/>
          <w:szCs w:val="17"/>
        </w:rPr>
        <w:t>Cseresnyés Pét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er államtitkár, </w:t>
      </w:r>
      <w:r w:rsidR="00E95EC2" w:rsidRPr="00AB0927">
        <w:rPr>
          <w:rFonts w:eastAsia="Times New Roman"/>
          <w:b/>
          <w:color w:val="222222"/>
          <w:sz w:val="17"/>
          <w:szCs w:val="17"/>
        </w:rPr>
        <w:t>Soltész Miklós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 államtitkár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 és </w:t>
      </w:r>
      <w:r w:rsidR="00D04194" w:rsidRPr="00AB0927">
        <w:rPr>
          <w:rFonts w:eastAsia="Times New Roman"/>
          <w:b/>
          <w:color w:val="222222"/>
          <w:sz w:val="17"/>
          <w:szCs w:val="17"/>
        </w:rPr>
        <w:t>V. Németh Zsolt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 államtitkár is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. 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Továbbá jelen lesznek a </w:t>
      </w:r>
      <w:r w:rsidR="00E95EC2" w:rsidRPr="00AB0927">
        <w:rPr>
          <w:rFonts w:eastAsia="Times New Roman"/>
          <w:color w:val="222222"/>
          <w:sz w:val="17"/>
          <w:szCs w:val="17"/>
        </w:rPr>
        <w:t>Magyar Katol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ikus Püspöki Konferencia tagjai, valamint részt vesz a szentmisén </w:t>
      </w:r>
      <w:r w:rsidR="00E95EC2" w:rsidRPr="00AB0927">
        <w:rPr>
          <w:rFonts w:eastAsia="Times New Roman"/>
          <w:b/>
          <w:color w:val="222222"/>
          <w:sz w:val="17"/>
          <w:szCs w:val="17"/>
        </w:rPr>
        <w:t xml:space="preserve">Alberto </w:t>
      </w:r>
      <w:proofErr w:type="spellStart"/>
      <w:r w:rsidR="00E95EC2" w:rsidRPr="00AB0927">
        <w:rPr>
          <w:rFonts w:eastAsia="Times New Roman"/>
          <w:b/>
          <w:color w:val="222222"/>
          <w:sz w:val="17"/>
          <w:szCs w:val="17"/>
        </w:rPr>
        <w:t>Bottari</w:t>
      </w:r>
      <w:proofErr w:type="spellEnd"/>
      <w:r w:rsidR="00E95EC2" w:rsidRPr="00AB0927">
        <w:rPr>
          <w:rFonts w:eastAsia="Times New Roman"/>
          <w:b/>
          <w:color w:val="222222"/>
          <w:sz w:val="17"/>
          <w:szCs w:val="17"/>
        </w:rPr>
        <w:t xml:space="preserve"> de </w:t>
      </w:r>
      <w:proofErr w:type="spellStart"/>
      <w:r w:rsidR="00E95EC2" w:rsidRPr="00AB0927">
        <w:rPr>
          <w:rFonts w:eastAsia="Times New Roman"/>
          <w:b/>
          <w:color w:val="222222"/>
          <w:sz w:val="17"/>
          <w:szCs w:val="17"/>
        </w:rPr>
        <w:t>Castello</w:t>
      </w:r>
      <w:proofErr w:type="spellEnd"/>
      <w:r w:rsidR="00E95EC2" w:rsidRPr="00AB0927">
        <w:rPr>
          <w:rFonts w:eastAsia="Times New Roman"/>
          <w:color w:val="222222"/>
          <w:sz w:val="17"/>
          <w:szCs w:val="17"/>
        </w:rPr>
        <w:t xml:space="preserve"> 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apostoli 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nuncius. A szentmisét </w:t>
      </w:r>
      <w:r w:rsidR="00732852" w:rsidRPr="00AB0927">
        <w:rPr>
          <w:b/>
          <w:sz w:val="17"/>
          <w:szCs w:val="17"/>
        </w:rPr>
        <w:t>Dominik Duka</w:t>
      </w:r>
      <w:r w:rsidR="00E95EC2" w:rsidRPr="00AB0927">
        <w:rPr>
          <w:sz w:val="17"/>
          <w:szCs w:val="17"/>
        </w:rPr>
        <w:t xml:space="preserve"> prágai bíboros-érsek, legátus</w:t>
      </w:r>
      <w:r w:rsidR="00E95EC2" w:rsidRPr="00AB0927">
        <w:rPr>
          <w:rFonts w:eastAsia="Times New Roman"/>
          <w:color w:val="222222"/>
          <w:sz w:val="17"/>
          <w:szCs w:val="17"/>
        </w:rPr>
        <w:t>, Ferenc pápa külön</w:t>
      </w:r>
      <w:r w:rsidR="00D04194" w:rsidRPr="00AB0927">
        <w:rPr>
          <w:rFonts w:eastAsia="Times New Roman"/>
          <w:color w:val="222222"/>
          <w:sz w:val="17"/>
          <w:szCs w:val="17"/>
        </w:rPr>
        <w:t xml:space="preserve">leges </w:t>
      </w:r>
      <w:r w:rsidR="00E95EC2" w:rsidRPr="00AB0927">
        <w:rPr>
          <w:rFonts w:eastAsia="Times New Roman"/>
          <w:color w:val="222222"/>
          <w:sz w:val="17"/>
          <w:szCs w:val="17"/>
        </w:rPr>
        <w:t>megbízottja celebrálja. A hívek a latin nyelvű szentmisé</w:t>
      </w:r>
      <w:r w:rsidR="00D04194" w:rsidRPr="00AB0927">
        <w:rPr>
          <w:rFonts w:eastAsia="Times New Roman"/>
          <w:color w:val="222222"/>
          <w:sz w:val="17"/>
          <w:szCs w:val="17"/>
        </w:rPr>
        <w:t>be</w:t>
      </w:r>
      <w:r w:rsidR="00E95EC2" w:rsidRPr="00AB0927">
        <w:rPr>
          <w:rFonts w:eastAsia="Times New Roman"/>
          <w:color w:val="222222"/>
          <w:sz w:val="17"/>
          <w:szCs w:val="17"/>
        </w:rPr>
        <w:t xml:space="preserve"> </w:t>
      </w:r>
      <w:r w:rsidR="00D04194" w:rsidRPr="00AB0927">
        <w:rPr>
          <w:rFonts w:eastAsia="Times New Roman"/>
          <w:color w:val="222222"/>
          <w:sz w:val="17"/>
          <w:szCs w:val="17"/>
        </w:rPr>
        <w:t>az erre az alkalomra készült Sze</w:t>
      </w:r>
      <w:r w:rsidR="00E95EC2" w:rsidRPr="00AB0927">
        <w:rPr>
          <w:rFonts w:eastAsia="Times New Roman"/>
          <w:color w:val="222222"/>
          <w:sz w:val="17"/>
          <w:szCs w:val="17"/>
        </w:rPr>
        <w:t>nt Márton Találkozó Liturgikus Füzeté</w:t>
      </w:r>
      <w:r w:rsidR="00D04194" w:rsidRPr="00AB0927">
        <w:rPr>
          <w:rFonts w:eastAsia="Times New Roman"/>
          <w:color w:val="222222"/>
          <w:sz w:val="17"/>
          <w:szCs w:val="17"/>
        </w:rPr>
        <w:t>nek segítségével kapcsolódhatnak be.</w:t>
      </w:r>
    </w:p>
    <w:p w:rsidR="002D723D" w:rsidRPr="00AB0927" w:rsidRDefault="009A5E51" w:rsidP="00732852">
      <w:pPr>
        <w:spacing w:line="312" w:lineRule="auto"/>
        <w:rPr>
          <w:sz w:val="17"/>
          <w:szCs w:val="17"/>
        </w:rPr>
      </w:pPr>
      <w:r w:rsidRPr="00AB0927">
        <w:rPr>
          <w:sz w:val="17"/>
          <w:szCs w:val="17"/>
        </w:rPr>
        <w:t xml:space="preserve"> </w:t>
      </w:r>
    </w:p>
    <w:p w:rsidR="002D723D" w:rsidRPr="00AB0927" w:rsidRDefault="009A5E51" w:rsidP="00732852">
      <w:pPr>
        <w:spacing w:line="312" w:lineRule="auto"/>
        <w:jc w:val="both"/>
        <w:rPr>
          <w:sz w:val="17"/>
          <w:szCs w:val="17"/>
        </w:rPr>
      </w:pPr>
      <w:r w:rsidRPr="00AB0927">
        <w:rPr>
          <w:sz w:val="17"/>
          <w:szCs w:val="17"/>
        </w:rPr>
        <w:t>Szent Márton életének legismertebb jelenete, amikor fél köntösét a didergő koldusra terítette. Szent Márton egészen sajátosan tudott az emberek lelkébe látni, meglátni a hiányt és cselekedni, jót tenni, segíteni a rászorulókon.  Élete, öröksége máig érvényes, aktuális, mellyel megmutatta, hogy a jézusi szeretet kortól, időtől, helytől függetlenül kapocs tud lenni két ember között. A rendezvény szlogenje: „Felemelő szeretet – éld át és add tovább!”. Az egész programsorozat gondolatisága ezt kívánja közvetíteni.</w:t>
      </w:r>
    </w:p>
    <w:p w:rsidR="002D723D" w:rsidRPr="00AB0927" w:rsidRDefault="009A5E51" w:rsidP="00732852">
      <w:pPr>
        <w:spacing w:line="312" w:lineRule="auto"/>
        <w:jc w:val="both"/>
        <w:rPr>
          <w:sz w:val="17"/>
          <w:szCs w:val="17"/>
        </w:rPr>
      </w:pPr>
      <w:r w:rsidRPr="00AB0927">
        <w:rPr>
          <w:sz w:val="17"/>
          <w:szCs w:val="17"/>
        </w:rPr>
        <w:t xml:space="preserve"> </w:t>
      </w:r>
    </w:p>
    <w:p w:rsidR="002D723D" w:rsidRPr="00AB0927" w:rsidRDefault="009A5E51" w:rsidP="00732852">
      <w:pPr>
        <w:spacing w:line="312" w:lineRule="auto"/>
        <w:jc w:val="both"/>
        <w:rPr>
          <w:sz w:val="17"/>
          <w:szCs w:val="17"/>
        </w:rPr>
      </w:pPr>
      <w:r w:rsidRPr="00AB0927">
        <w:rPr>
          <w:sz w:val="17"/>
          <w:szCs w:val="17"/>
        </w:rPr>
        <w:t xml:space="preserve">A találkozó a Szent Márton Év legnagyobb egyházi eseménye. A szervezők kötelességüknek érezik, hogy ne csak a hívő embereknek, hanem másoknak is megmutassák a testvéri szeretet és az egymásra figyelés példáját. Az érdeklődőket a két nap során </w:t>
      </w:r>
      <w:r w:rsidR="00E95EC2" w:rsidRPr="00AB0927">
        <w:rPr>
          <w:sz w:val="17"/>
          <w:szCs w:val="17"/>
        </w:rPr>
        <w:t xml:space="preserve">az </w:t>
      </w:r>
      <w:r w:rsidRPr="00AB0927">
        <w:rPr>
          <w:sz w:val="17"/>
          <w:szCs w:val="17"/>
        </w:rPr>
        <w:t>ünnepi szentmise</w:t>
      </w:r>
      <w:r w:rsidR="00E95EC2" w:rsidRPr="00AB0927">
        <w:rPr>
          <w:sz w:val="17"/>
          <w:szCs w:val="17"/>
        </w:rPr>
        <w:t xml:space="preserve"> mellett</w:t>
      </w:r>
      <w:r w:rsidRPr="00AB0927">
        <w:rPr>
          <w:sz w:val="17"/>
          <w:szCs w:val="17"/>
        </w:rPr>
        <w:t xml:space="preserve">, </w:t>
      </w:r>
      <w:r w:rsidR="00E95EC2" w:rsidRPr="00AB0927">
        <w:rPr>
          <w:sz w:val="17"/>
          <w:szCs w:val="17"/>
        </w:rPr>
        <w:t xml:space="preserve">további lelki programok, </w:t>
      </w:r>
      <w:r w:rsidRPr="00AB0927">
        <w:rPr>
          <w:sz w:val="17"/>
          <w:szCs w:val="17"/>
        </w:rPr>
        <w:t xml:space="preserve">virrasztás, tartalmas előadások, gyermekprogramok, koncertek, közösségi és karitatív programok, valamint táncház és egyéb családi események várják. Az előadók közt lesz </w:t>
      </w:r>
      <w:proofErr w:type="spellStart"/>
      <w:r w:rsidRPr="00AB0927">
        <w:rPr>
          <w:b/>
          <w:sz w:val="17"/>
          <w:szCs w:val="17"/>
        </w:rPr>
        <w:t>Böjte</w:t>
      </w:r>
      <w:proofErr w:type="spellEnd"/>
      <w:r w:rsidRPr="00AB0927">
        <w:rPr>
          <w:b/>
          <w:sz w:val="17"/>
          <w:szCs w:val="17"/>
        </w:rPr>
        <w:t xml:space="preserve"> Csaba</w:t>
      </w:r>
      <w:r w:rsidRPr="00AB0927">
        <w:rPr>
          <w:sz w:val="17"/>
          <w:szCs w:val="17"/>
        </w:rPr>
        <w:t xml:space="preserve">, aki az irgalmasságról szól, </w:t>
      </w:r>
      <w:r w:rsidRPr="00AB0927">
        <w:rPr>
          <w:b/>
          <w:sz w:val="17"/>
          <w:szCs w:val="17"/>
        </w:rPr>
        <w:t xml:space="preserve">Dr. </w:t>
      </w:r>
      <w:proofErr w:type="spellStart"/>
      <w:r w:rsidRPr="00AB0927">
        <w:rPr>
          <w:b/>
          <w:sz w:val="17"/>
          <w:szCs w:val="17"/>
        </w:rPr>
        <w:t>Zacher</w:t>
      </w:r>
      <w:proofErr w:type="spellEnd"/>
      <w:r w:rsidRPr="00AB0927">
        <w:rPr>
          <w:b/>
          <w:sz w:val="17"/>
          <w:szCs w:val="17"/>
        </w:rPr>
        <w:t xml:space="preserve"> Gábor</w:t>
      </w:r>
      <w:r w:rsidRPr="00AB0927">
        <w:rPr>
          <w:sz w:val="17"/>
          <w:szCs w:val="17"/>
        </w:rPr>
        <w:t xml:space="preserve">, aki családról, együttélésről tart előadást, míg </w:t>
      </w:r>
      <w:r w:rsidRPr="00AB0927">
        <w:rPr>
          <w:b/>
          <w:sz w:val="17"/>
          <w:szCs w:val="17"/>
        </w:rPr>
        <w:t>Eperjes Károly</w:t>
      </w:r>
      <w:r w:rsidRPr="00AB0927">
        <w:rPr>
          <w:sz w:val="17"/>
          <w:szCs w:val="17"/>
        </w:rPr>
        <w:t xml:space="preserve"> életéről, munkájáról, hitéről beszél majd. A Szombathelyi Egyházmegyei Karitász 25 éves évfordulóját ezen a két napon ünnepli. A gyerekeket játszóház, ügyességi játékok, kézműves programok várják. A zenét kedvelők többek között </w:t>
      </w:r>
      <w:proofErr w:type="spellStart"/>
      <w:r w:rsidRPr="00AB0927">
        <w:rPr>
          <w:b/>
          <w:sz w:val="17"/>
          <w:szCs w:val="17"/>
        </w:rPr>
        <w:t>Csiszér</w:t>
      </w:r>
      <w:proofErr w:type="spellEnd"/>
      <w:r w:rsidRPr="00AB0927">
        <w:rPr>
          <w:b/>
          <w:sz w:val="17"/>
          <w:szCs w:val="17"/>
        </w:rPr>
        <w:t xml:space="preserve"> László</w:t>
      </w:r>
      <w:r w:rsidR="00191184" w:rsidRPr="00AB0927">
        <w:rPr>
          <w:b/>
          <w:sz w:val="17"/>
          <w:szCs w:val="17"/>
        </w:rPr>
        <w:t>t</w:t>
      </w:r>
      <w:r w:rsidRPr="00AB0927">
        <w:rPr>
          <w:sz w:val="17"/>
          <w:szCs w:val="17"/>
        </w:rPr>
        <w:t xml:space="preserve"> és együttesét, </w:t>
      </w:r>
      <w:r w:rsidRPr="00AB0927">
        <w:rPr>
          <w:b/>
          <w:sz w:val="17"/>
          <w:szCs w:val="17"/>
        </w:rPr>
        <w:t>St. Martin</w:t>
      </w:r>
      <w:r w:rsidRPr="00AB0927">
        <w:rPr>
          <w:sz w:val="17"/>
          <w:szCs w:val="17"/>
        </w:rPr>
        <w:t xml:space="preserve">t, valamint az </w:t>
      </w:r>
      <w:proofErr w:type="spellStart"/>
      <w:r w:rsidRPr="00AB0927">
        <w:rPr>
          <w:b/>
          <w:sz w:val="17"/>
          <w:szCs w:val="17"/>
        </w:rPr>
        <w:t>Eucharist</w:t>
      </w:r>
      <w:r w:rsidRPr="00AB0927">
        <w:rPr>
          <w:sz w:val="17"/>
          <w:szCs w:val="17"/>
        </w:rPr>
        <w:t>ot</w:t>
      </w:r>
      <w:proofErr w:type="spellEnd"/>
      <w:r w:rsidRPr="00AB0927">
        <w:rPr>
          <w:sz w:val="17"/>
          <w:szCs w:val="17"/>
        </w:rPr>
        <w:t xml:space="preserve"> hallgathatják meg. A rendezvény nagykoncertjét július 10-én </w:t>
      </w:r>
      <w:r w:rsidR="00191184" w:rsidRPr="00AB0927">
        <w:rPr>
          <w:sz w:val="17"/>
          <w:szCs w:val="17"/>
        </w:rPr>
        <w:t xml:space="preserve">19 órakor </w:t>
      </w:r>
      <w:r w:rsidRPr="00AB0927">
        <w:rPr>
          <w:b/>
          <w:sz w:val="17"/>
          <w:szCs w:val="17"/>
        </w:rPr>
        <w:t>Ákos</w:t>
      </w:r>
      <w:r w:rsidRPr="00AB0927">
        <w:rPr>
          <w:sz w:val="17"/>
          <w:szCs w:val="17"/>
        </w:rPr>
        <w:t xml:space="preserve"> adja</w:t>
      </w:r>
      <w:r w:rsidR="00E95EC2" w:rsidRPr="00AB0927">
        <w:rPr>
          <w:sz w:val="17"/>
          <w:szCs w:val="17"/>
        </w:rPr>
        <w:t xml:space="preserve">. </w:t>
      </w:r>
      <w:r w:rsidRPr="00AB0927">
        <w:rPr>
          <w:sz w:val="17"/>
          <w:szCs w:val="17"/>
        </w:rPr>
        <w:t xml:space="preserve">A </w:t>
      </w:r>
      <w:r w:rsidR="00191184" w:rsidRPr="00AB0927">
        <w:rPr>
          <w:sz w:val="17"/>
          <w:szCs w:val="17"/>
        </w:rPr>
        <w:t>koncert után a l</w:t>
      </w:r>
      <w:r w:rsidRPr="00AB0927">
        <w:rPr>
          <w:sz w:val="17"/>
          <w:szCs w:val="17"/>
        </w:rPr>
        <w:t>abdarúgó Európa-bajnokság döntőjével zárul a Szent Márton Találkozó, a meccset a jelenlévők óriás kivetítőn követhetik végig.</w:t>
      </w:r>
    </w:p>
    <w:p w:rsidR="00EE7738" w:rsidRPr="00AB0927" w:rsidRDefault="00EE7738" w:rsidP="00732852">
      <w:pPr>
        <w:spacing w:line="312" w:lineRule="auto"/>
        <w:jc w:val="both"/>
        <w:rPr>
          <w:sz w:val="17"/>
          <w:szCs w:val="17"/>
        </w:rPr>
      </w:pPr>
    </w:p>
    <w:p w:rsidR="006252EB" w:rsidRPr="00AB0927" w:rsidRDefault="006252EB" w:rsidP="006252EB">
      <w:pPr>
        <w:spacing w:line="312" w:lineRule="auto"/>
        <w:jc w:val="both"/>
        <w:rPr>
          <w:b/>
          <w:sz w:val="17"/>
          <w:szCs w:val="17"/>
        </w:rPr>
      </w:pPr>
      <w:r w:rsidRPr="00AB0927">
        <w:rPr>
          <w:b/>
          <w:sz w:val="17"/>
          <w:szCs w:val="17"/>
        </w:rPr>
        <w:t>Parkolás:</w:t>
      </w:r>
    </w:p>
    <w:p w:rsidR="006252EB" w:rsidRPr="00AB0927" w:rsidRDefault="006252EB" w:rsidP="006252EB">
      <w:pPr>
        <w:spacing w:line="312" w:lineRule="auto"/>
        <w:jc w:val="both"/>
        <w:rPr>
          <w:sz w:val="17"/>
          <w:szCs w:val="17"/>
        </w:rPr>
      </w:pPr>
      <w:r w:rsidRPr="00AB0927">
        <w:rPr>
          <w:sz w:val="17"/>
          <w:szCs w:val="17"/>
        </w:rPr>
        <w:t xml:space="preserve">Az uszoda és a Claudius Hotel melletti gyalogos járdán és a füves részen. Kérjük, hogy a </w:t>
      </w:r>
      <w:proofErr w:type="spellStart"/>
      <w:r w:rsidRPr="00AB0927">
        <w:rPr>
          <w:sz w:val="17"/>
          <w:szCs w:val="17"/>
        </w:rPr>
        <w:t>Rohonci</w:t>
      </w:r>
      <w:proofErr w:type="spellEnd"/>
      <w:r w:rsidRPr="00AB0927">
        <w:rPr>
          <w:sz w:val="17"/>
          <w:szCs w:val="17"/>
        </w:rPr>
        <w:t xml:space="preserve"> utca felől jöjjenek a Bartók Béla körút és az uszoda irányába.</w:t>
      </w:r>
    </w:p>
    <w:p w:rsidR="00C647E2" w:rsidRPr="00AB0927" w:rsidRDefault="00C647E2" w:rsidP="006252EB">
      <w:pPr>
        <w:spacing w:line="312" w:lineRule="auto"/>
        <w:jc w:val="both"/>
        <w:rPr>
          <w:sz w:val="17"/>
          <w:szCs w:val="17"/>
        </w:rPr>
      </w:pPr>
    </w:p>
    <w:p w:rsidR="00C647E2" w:rsidRPr="00AB0927" w:rsidRDefault="00C647E2" w:rsidP="00C647E2">
      <w:pPr>
        <w:spacing w:line="312" w:lineRule="auto"/>
        <w:jc w:val="both"/>
        <w:rPr>
          <w:sz w:val="17"/>
          <w:szCs w:val="17"/>
        </w:rPr>
      </w:pPr>
      <w:r w:rsidRPr="00AB0927">
        <w:rPr>
          <w:sz w:val="17"/>
          <w:szCs w:val="17"/>
        </w:rPr>
        <w:t>A rendezvény csatornája:</w:t>
      </w:r>
      <w:hyperlink r:id="rId6" w:history="1">
        <w:r w:rsidRPr="00AB0927">
          <w:rPr>
            <w:rStyle w:val="Hiperhivatkozs"/>
            <w:sz w:val="17"/>
            <w:szCs w:val="17"/>
          </w:rPr>
          <w:t>https://www.youtube.com/channel/UCm9-LWZirnowAaJC8WfXAng</w:t>
        </w:r>
      </w:hyperlink>
    </w:p>
    <w:p w:rsidR="00C647E2" w:rsidRPr="00AB0927" w:rsidRDefault="00C647E2" w:rsidP="00C647E2">
      <w:pPr>
        <w:spacing w:line="312" w:lineRule="auto"/>
        <w:jc w:val="both"/>
        <w:rPr>
          <w:rStyle w:val="Hiperhivatkozs"/>
          <w:sz w:val="17"/>
          <w:szCs w:val="17"/>
        </w:rPr>
      </w:pPr>
      <w:r w:rsidRPr="00AB0927">
        <w:rPr>
          <w:sz w:val="17"/>
          <w:szCs w:val="17"/>
        </w:rPr>
        <w:t xml:space="preserve">A rendezvény programja: </w:t>
      </w:r>
      <w:hyperlink r:id="rId7" w:history="1">
        <w:r w:rsidRPr="00AB0927">
          <w:rPr>
            <w:rStyle w:val="Hiperhivatkozs"/>
            <w:sz w:val="17"/>
            <w:szCs w:val="17"/>
          </w:rPr>
          <w:t>http://szentmartontalalkozo.martinus.hu/</w:t>
        </w:r>
      </w:hyperlink>
    </w:p>
    <w:p w:rsidR="00AB0927" w:rsidRPr="00AB0927" w:rsidRDefault="00AB0927" w:rsidP="00C647E2">
      <w:pPr>
        <w:spacing w:line="312" w:lineRule="auto"/>
        <w:jc w:val="both"/>
        <w:rPr>
          <w:rStyle w:val="Hiperhivatkozs"/>
          <w:sz w:val="17"/>
          <w:szCs w:val="17"/>
        </w:rPr>
      </w:pPr>
    </w:p>
    <w:p w:rsidR="00AB0927" w:rsidRPr="00AB0927" w:rsidRDefault="00AB0927" w:rsidP="00AB0927">
      <w:pPr>
        <w:spacing w:line="312" w:lineRule="auto"/>
        <w:jc w:val="both"/>
        <w:rPr>
          <w:b/>
          <w:bCs/>
          <w:color w:val="674EA7"/>
          <w:sz w:val="17"/>
          <w:szCs w:val="17"/>
        </w:rPr>
      </w:pPr>
      <w:r w:rsidRPr="00AB0927"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57755FDA" wp14:editId="4CEB184B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571500" cy="5715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27" w:rsidRPr="00AB0927" w:rsidRDefault="00AB0927" w:rsidP="00AB0927">
      <w:pPr>
        <w:spacing w:line="312" w:lineRule="auto"/>
        <w:jc w:val="both"/>
        <w:rPr>
          <w:sz w:val="17"/>
          <w:szCs w:val="17"/>
        </w:rPr>
      </w:pPr>
      <w:r w:rsidRPr="00AB0927">
        <w:rPr>
          <w:b/>
          <w:bCs/>
          <w:color w:val="674EA7"/>
          <w:sz w:val="17"/>
          <w:szCs w:val="17"/>
        </w:rPr>
        <w:t>Interjú egyeztetés:</w:t>
      </w:r>
    </w:p>
    <w:p w:rsidR="00AB0927" w:rsidRPr="00AB0927" w:rsidRDefault="00AB0927" w:rsidP="00AB0927">
      <w:pPr>
        <w:shd w:val="clear" w:color="auto" w:fill="FFFFFF"/>
        <w:jc w:val="both"/>
        <w:rPr>
          <w:color w:val="222222"/>
          <w:sz w:val="17"/>
          <w:szCs w:val="17"/>
        </w:rPr>
      </w:pPr>
      <w:r w:rsidRPr="00AB0927">
        <w:rPr>
          <w:color w:val="222222"/>
          <w:sz w:val="17"/>
          <w:szCs w:val="17"/>
        </w:rPr>
        <w:t>Molnár Péter: 06 20 919 38 60</w:t>
      </w:r>
      <w:bookmarkStart w:id="0" w:name="_GoBack"/>
      <w:bookmarkEnd w:id="0"/>
    </w:p>
    <w:p w:rsidR="00C647E2" w:rsidRPr="00AB0927" w:rsidRDefault="00AB0927" w:rsidP="00AB0927">
      <w:pPr>
        <w:spacing w:line="312" w:lineRule="auto"/>
        <w:jc w:val="both"/>
        <w:rPr>
          <w:sz w:val="17"/>
          <w:szCs w:val="17"/>
        </w:rPr>
      </w:pPr>
      <w:proofErr w:type="spellStart"/>
      <w:r w:rsidRPr="00AB0927">
        <w:rPr>
          <w:color w:val="222222"/>
          <w:sz w:val="17"/>
          <w:szCs w:val="17"/>
        </w:rPr>
        <w:t>Ágó</w:t>
      </w:r>
      <w:proofErr w:type="spellEnd"/>
      <w:r w:rsidRPr="00AB0927">
        <w:rPr>
          <w:color w:val="222222"/>
          <w:sz w:val="17"/>
          <w:szCs w:val="17"/>
        </w:rPr>
        <w:t xml:space="preserve"> Anna: </w:t>
      </w:r>
      <w:hyperlink r:id="rId9" w:tgtFrame="_blank" w:history="1">
        <w:r w:rsidRPr="00AB0927">
          <w:rPr>
            <w:rStyle w:val="Hiperhivatkozs"/>
            <w:color w:val="000000" w:themeColor="text1"/>
            <w:sz w:val="17"/>
            <w:szCs w:val="17"/>
          </w:rPr>
          <w:t>06 20 419 7442</w:t>
        </w:r>
      </w:hyperlink>
    </w:p>
    <w:sectPr w:rsidR="00C647E2" w:rsidRPr="00AB0927" w:rsidSect="00AB0927">
      <w:headerReference w:type="default" r:id="rId10"/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27" w:rsidRDefault="00AB0927" w:rsidP="00AB0927">
      <w:pPr>
        <w:spacing w:line="240" w:lineRule="auto"/>
      </w:pPr>
      <w:r>
        <w:separator/>
      </w:r>
    </w:p>
  </w:endnote>
  <w:endnote w:type="continuationSeparator" w:id="0">
    <w:p w:rsidR="00AB0927" w:rsidRDefault="00AB0927" w:rsidP="00AB0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27" w:rsidRDefault="00AB0927" w:rsidP="00AB0927">
      <w:pPr>
        <w:spacing w:line="240" w:lineRule="auto"/>
      </w:pPr>
      <w:r>
        <w:separator/>
      </w:r>
    </w:p>
  </w:footnote>
  <w:footnote w:type="continuationSeparator" w:id="0">
    <w:p w:rsidR="00AB0927" w:rsidRDefault="00AB0927" w:rsidP="00AB0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27" w:rsidRDefault="00AB0927">
    <w:pPr>
      <w:pStyle w:val="lfej"/>
    </w:pPr>
    <w:r>
      <w:rPr>
        <w:noProof/>
      </w:rPr>
      <w:drawing>
        <wp:inline distT="0" distB="0" distL="0" distR="0">
          <wp:extent cx="5920740" cy="2191506"/>
          <wp:effectExtent l="0" t="0" r="381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720" cy="220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927" w:rsidRDefault="00AB09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D"/>
    <w:rsid w:val="00191184"/>
    <w:rsid w:val="002D723D"/>
    <w:rsid w:val="0031126C"/>
    <w:rsid w:val="004A6231"/>
    <w:rsid w:val="006252EB"/>
    <w:rsid w:val="006326B0"/>
    <w:rsid w:val="00732852"/>
    <w:rsid w:val="007852E0"/>
    <w:rsid w:val="00980363"/>
    <w:rsid w:val="009A5E51"/>
    <w:rsid w:val="00AB0927"/>
    <w:rsid w:val="00C1493B"/>
    <w:rsid w:val="00C647E2"/>
    <w:rsid w:val="00D04194"/>
    <w:rsid w:val="00E95EC2"/>
    <w:rsid w:val="00EE7738"/>
    <w:rsid w:val="00F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A041D-47A3-4F2B-B631-5235E51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98036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B092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0927"/>
  </w:style>
  <w:style w:type="paragraph" w:styleId="llb">
    <w:name w:val="footer"/>
    <w:basedOn w:val="Norml"/>
    <w:link w:val="llbChar"/>
    <w:uiPriority w:val="99"/>
    <w:unhideWhenUsed/>
    <w:rsid w:val="00AB092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szentmartontalalkozo.martinus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9-LWZirnowAaJC8WfXA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06%2020%C2%A0419%2074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ago.anna</dc:creator>
  <cp:lastModifiedBy>ago.anna</cp:lastModifiedBy>
  <cp:revision>3</cp:revision>
  <dcterms:created xsi:type="dcterms:W3CDTF">2016-07-06T11:12:00Z</dcterms:created>
  <dcterms:modified xsi:type="dcterms:W3CDTF">2016-07-06T13:46:00Z</dcterms:modified>
</cp:coreProperties>
</file>